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22C1" w14:textId="50E1C853" w:rsidR="003F60F0" w:rsidRPr="00E51E22" w:rsidRDefault="003F60F0" w:rsidP="003F6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51E22">
        <w:rPr>
          <w:rFonts w:ascii="Arial" w:hAnsi="Arial" w:cs="Arial"/>
          <w:b/>
          <w:bCs/>
          <w:kern w:val="0"/>
          <w:sz w:val="20"/>
          <w:szCs w:val="20"/>
        </w:rPr>
        <w:t>Coverdale Community: Garden Rules of the Row</w:t>
      </w:r>
    </w:p>
    <w:p w14:paraId="2128CC4A" w14:textId="77777777" w:rsidR="003F60F0" w:rsidRPr="00E51E22" w:rsidRDefault="003F60F0" w:rsidP="003F6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0FC91FA8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51E22">
        <w:rPr>
          <w:rFonts w:ascii="Arial" w:hAnsi="Arial" w:cs="Arial"/>
          <w:b/>
          <w:bCs/>
          <w:kern w:val="0"/>
          <w:sz w:val="20"/>
          <w:szCs w:val="20"/>
        </w:rPr>
        <w:t>Registration, Plots and Planting Dates</w:t>
      </w:r>
    </w:p>
    <w:p w14:paraId="31D025D5" w14:textId="6560CC3B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Returning members shall be given preference each growing season. Returning</w:t>
      </w:r>
    </w:p>
    <w:p w14:paraId="19481FE4" w14:textId="00A23AE8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members must register and pay for their garden plot between the first and last business day of March.</w:t>
      </w:r>
    </w:p>
    <w:p w14:paraId="2D5F336D" w14:textId="70284AF6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 xml:space="preserve">Any new gardeners wishing to secure a plot for the </w:t>
      </w:r>
      <w:r w:rsidR="00E51E22" w:rsidRPr="00E51E22">
        <w:rPr>
          <w:rFonts w:ascii="Arial" w:hAnsi="Arial" w:cs="Arial"/>
          <w:kern w:val="0"/>
          <w:sz w:val="20"/>
          <w:szCs w:val="20"/>
        </w:rPr>
        <w:t>upcoming</w:t>
      </w:r>
      <w:r w:rsidRPr="00E51E22">
        <w:rPr>
          <w:rFonts w:ascii="Arial" w:hAnsi="Arial" w:cs="Arial"/>
          <w:kern w:val="0"/>
          <w:sz w:val="20"/>
          <w:szCs w:val="20"/>
        </w:rPr>
        <w:t xml:space="preserve"> growing season may register for an unclaimed plot </w:t>
      </w:r>
      <w:r w:rsidR="00E51E22" w:rsidRPr="00E51E22">
        <w:rPr>
          <w:rFonts w:ascii="Arial" w:hAnsi="Arial" w:cs="Arial"/>
          <w:kern w:val="0"/>
          <w:sz w:val="20"/>
          <w:szCs w:val="20"/>
        </w:rPr>
        <w:t xml:space="preserve">between the first and last business days of April Annually. </w:t>
      </w:r>
    </w:p>
    <w:p w14:paraId="3DE14654" w14:textId="79FE299F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 xml:space="preserve">One plot will be issued per household, organization, or school. If any </w:t>
      </w:r>
      <w:proofErr w:type="gramStart"/>
      <w:r w:rsidRPr="00E51E22">
        <w:rPr>
          <w:rFonts w:ascii="Arial" w:hAnsi="Arial" w:cs="Arial"/>
          <w:kern w:val="0"/>
          <w:sz w:val="20"/>
          <w:szCs w:val="20"/>
        </w:rPr>
        <w:t>plots remain</w:t>
      </w:r>
      <w:proofErr w:type="gramEnd"/>
      <w:r w:rsidRPr="00E51E22">
        <w:rPr>
          <w:rFonts w:ascii="Arial" w:hAnsi="Arial" w:cs="Arial"/>
          <w:kern w:val="0"/>
          <w:sz w:val="20"/>
          <w:szCs w:val="20"/>
        </w:rPr>
        <w:t xml:space="preserve"> unclaimed by the first business day of May, a second plot may be reserved on a first come, first served basis.</w:t>
      </w:r>
    </w:p>
    <w:p w14:paraId="0653CEA0" w14:textId="6FBB41A3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 xml:space="preserve">Payment of </w:t>
      </w:r>
      <w:proofErr w:type="gramStart"/>
      <w:r w:rsidRPr="00E51E22">
        <w:rPr>
          <w:rFonts w:ascii="Arial" w:hAnsi="Arial" w:cs="Arial"/>
          <w:kern w:val="0"/>
          <w:sz w:val="20"/>
          <w:szCs w:val="20"/>
        </w:rPr>
        <w:t>annual</w:t>
      </w:r>
      <w:proofErr w:type="gramEnd"/>
      <w:r w:rsidRPr="00E51E22">
        <w:rPr>
          <w:rFonts w:ascii="Arial" w:hAnsi="Arial" w:cs="Arial"/>
          <w:kern w:val="0"/>
          <w:sz w:val="20"/>
          <w:szCs w:val="20"/>
        </w:rPr>
        <w:t xml:space="preserve"> Garden fee of $25 (tax extra) is required to secure your garden plot. Payment shall be submitted</w:t>
      </w:r>
    </w:p>
    <w:p w14:paraId="582A75E3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with your Registration Form at the Parks &amp; Recreation office at 55 Biggs Drive. Payment options are cash, debit, visa</w:t>
      </w:r>
    </w:p>
    <w:p w14:paraId="6FF97448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or Mastercard.</w:t>
      </w:r>
    </w:p>
    <w:p w14:paraId="4FEEE0CC" w14:textId="418A7A80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At the beginning of the garden season, gardeners will be given the combination to the garden gate lock. Gardeners</w:t>
      </w:r>
    </w:p>
    <w:p w14:paraId="1A32C8A7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must lock the gate upon their departure.</w:t>
      </w:r>
    </w:p>
    <w:p w14:paraId="294880A4" w14:textId="612FA551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Gardeners are responsible for the behavior of any guests that they bring to the garden, and all guests must follow</w:t>
      </w:r>
    </w:p>
    <w:p w14:paraId="5D7BE27A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the Rules of the Row.</w:t>
      </w:r>
    </w:p>
    <w:p w14:paraId="74AC466C" w14:textId="309B8D52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 xml:space="preserve">Garden plots shall be </w:t>
      </w:r>
      <w:r w:rsidR="00A454AB">
        <w:rPr>
          <w:rFonts w:ascii="Arial" w:hAnsi="Arial" w:cs="Arial"/>
          <w:kern w:val="0"/>
          <w:sz w:val="20"/>
          <w:szCs w:val="20"/>
        </w:rPr>
        <w:t>planted by</w:t>
      </w:r>
      <w:r w:rsidRPr="00E51E22">
        <w:rPr>
          <w:rFonts w:ascii="Arial" w:hAnsi="Arial" w:cs="Arial"/>
          <w:kern w:val="0"/>
          <w:sz w:val="20"/>
          <w:szCs w:val="20"/>
        </w:rPr>
        <w:t xml:space="preserve"> the end of June, or the plot will be considered forfeit.</w:t>
      </w:r>
    </w:p>
    <w:p w14:paraId="101690DA" w14:textId="2EF30C09" w:rsidR="003F60F0" w:rsidRPr="00A454AB" w:rsidRDefault="003F60F0" w:rsidP="00A454A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eastAsia="ArialMT" w:hAnsi="Arial" w:cs="Arial"/>
          <w:kern w:val="0"/>
          <w:sz w:val="20"/>
          <w:szCs w:val="20"/>
        </w:rPr>
        <w:t xml:space="preserve"> </w:t>
      </w:r>
      <w:r w:rsidRPr="00E51E22">
        <w:rPr>
          <w:rFonts w:ascii="Arial" w:hAnsi="Arial" w:cs="Arial"/>
          <w:kern w:val="0"/>
          <w:sz w:val="20"/>
          <w:szCs w:val="20"/>
        </w:rPr>
        <w:t>Plots sha</w:t>
      </w:r>
      <w:r w:rsidR="00A454AB">
        <w:rPr>
          <w:rFonts w:ascii="Arial" w:hAnsi="Arial" w:cs="Arial"/>
          <w:kern w:val="0"/>
          <w:sz w:val="20"/>
          <w:szCs w:val="20"/>
        </w:rPr>
        <w:t>l</w:t>
      </w:r>
      <w:r w:rsidRPr="00E51E22">
        <w:rPr>
          <w:rFonts w:ascii="Arial" w:hAnsi="Arial" w:cs="Arial"/>
          <w:kern w:val="0"/>
          <w:sz w:val="20"/>
          <w:szCs w:val="20"/>
        </w:rPr>
        <w:t>l</w:t>
      </w:r>
      <w:r w:rsidRPr="00A454AB">
        <w:rPr>
          <w:rFonts w:ascii="Arial" w:hAnsi="Arial" w:cs="Arial"/>
          <w:kern w:val="0"/>
          <w:sz w:val="20"/>
          <w:szCs w:val="20"/>
        </w:rPr>
        <w:t xml:space="preserve"> be harvested and cleared of debris no later than October 31</w:t>
      </w:r>
      <w:r w:rsidRPr="00A454AB">
        <w:rPr>
          <w:rFonts w:ascii="Arial" w:hAnsi="Arial" w:cs="Arial"/>
          <w:kern w:val="0"/>
          <w:sz w:val="12"/>
          <w:szCs w:val="12"/>
          <w:vertAlign w:val="superscript"/>
        </w:rPr>
        <w:t>st</w:t>
      </w:r>
      <w:r w:rsidRPr="00A454AB">
        <w:rPr>
          <w:rFonts w:ascii="Arial" w:hAnsi="Arial" w:cs="Arial"/>
          <w:kern w:val="0"/>
          <w:sz w:val="20"/>
          <w:szCs w:val="20"/>
        </w:rPr>
        <w:t xml:space="preserve"> of each season.</w:t>
      </w:r>
    </w:p>
    <w:p w14:paraId="5BA2F8D4" w14:textId="77777777" w:rsidR="003F60F0" w:rsidRPr="00E51E22" w:rsidRDefault="003F60F0" w:rsidP="00E51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CBFB929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51E22">
        <w:rPr>
          <w:rFonts w:ascii="Arial" w:hAnsi="Arial" w:cs="Arial"/>
          <w:b/>
          <w:bCs/>
          <w:kern w:val="0"/>
          <w:sz w:val="20"/>
          <w:szCs w:val="20"/>
        </w:rPr>
        <w:t>Tending Your Plot</w:t>
      </w:r>
    </w:p>
    <w:p w14:paraId="191F969E" w14:textId="51C40270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Only insecticides and herbicides made</w:t>
      </w:r>
      <w:r w:rsidR="00E51E22" w:rsidRPr="00E51E22">
        <w:rPr>
          <w:rFonts w:ascii="Arial" w:hAnsi="Arial" w:cs="Arial"/>
          <w:kern w:val="0"/>
          <w:sz w:val="20"/>
          <w:szCs w:val="20"/>
        </w:rPr>
        <w:t xml:space="preserve"> </w:t>
      </w:r>
      <w:r w:rsidRPr="00E51E22">
        <w:rPr>
          <w:rFonts w:ascii="Arial" w:hAnsi="Arial" w:cs="Arial"/>
          <w:kern w:val="0"/>
          <w:sz w:val="20"/>
          <w:szCs w:val="20"/>
        </w:rPr>
        <w:t>with natural ingredients may be used, such as diatomaceous earth, carbolic soap, insecticidal soaps</w:t>
      </w:r>
      <w:r w:rsidR="00E51E22" w:rsidRPr="00E51E22">
        <w:rPr>
          <w:rFonts w:ascii="Arial" w:hAnsi="Arial" w:cs="Arial"/>
          <w:kern w:val="0"/>
          <w:sz w:val="20"/>
          <w:szCs w:val="20"/>
        </w:rPr>
        <w:t xml:space="preserve"> may be used within the garden.</w:t>
      </w:r>
    </w:p>
    <w:p w14:paraId="6BE1E16B" w14:textId="3075E9F7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Dispose of weeds and plant materials in the green garbage bags provided.</w:t>
      </w:r>
    </w:p>
    <w:p w14:paraId="5391C4A6" w14:textId="74D08678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Species of plants that spread aggressively are not allowed within the garden beds. These include plants such as: All types</w:t>
      </w:r>
    </w:p>
    <w:p w14:paraId="1A31FB09" w14:textId="3DE6E62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of Mints, horseradish, fennel, etc. These plants are permitted within containers only.</w:t>
      </w:r>
    </w:p>
    <w:p w14:paraId="0A783CDF" w14:textId="187535AC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Be considerate of your neighbors. Do not cultivate plants that might interfere with other gardeners. Harvest only</w:t>
      </w:r>
    </w:p>
    <w:p w14:paraId="41C3FE1E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from your assigned plot and harvest ripened produce quickly. Plant tall crops where they shall not shade</w:t>
      </w:r>
    </w:p>
    <w:p w14:paraId="3B2F3061" w14:textId="7347DA8E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neighboring plots and plants.</w:t>
      </w:r>
    </w:p>
    <w:p w14:paraId="5D19515F" w14:textId="4F1A5D23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Members with garden beds who will be keeping them for future years shall be responsible for turnovers of</w:t>
      </w:r>
    </w:p>
    <w:p w14:paraId="2F538D2B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their assigned garden beds.</w:t>
      </w:r>
    </w:p>
    <w:p w14:paraId="335B746D" w14:textId="74839C3F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Plots that are weedy or do not meet the rules shall be notified. They must be weeded within 7 days of being</w:t>
      </w:r>
    </w:p>
    <w:p w14:paraId="568E5037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contacted. Failure to respond within 14 days shall result in forfeiture of their plots.</w:t>
      </w:r>
    </w:p>
    <w:p w14:paraId="232AACF4" w14:textId="167CBE18" w:rsidR="00E51E22" w:rsidRPr="00E51E22" w:rsidRDefault="00E51E22" w:rsidP="00E51E2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E51E22">
        <w:rPr>
          <w:rFonts w:ascii="Arial" w:hAnsi="Arial" w:cs="Arial"/>
          <w:sz w:val="20"/>
          <w:szCs w:val="20"/>
        </w:rPr>
        <w:t>Gardeners are limited to the space within the boundary of their garden plot. Gardens may not exceed the space of the plot (in-ground 10 x 14 feed, raised bed 4 x 12 feet) any containers, plants, trellises, borders etc. must be contained within this space</w:t>
      </w:r>
      <w:r w:rsidRPr="00E51E22">
        <w:rPr>
          <w:rFonts w:ascii="Arial" w:hAnsi="Arial" w:cs="Arial"/>
        </w:rPr>
        <w:t>.</w:t>
      </w:r>
    </w:p>
    <w:p w14:paraId="2CA826EC" w14:textId="06B8E5B2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Please notify Alicia Clarkson if you are no longer able to tend to your plot, will be absent for a long period of time, or</w:t>
      </w:r>
    </w:p>
    <w:p w14:paraId="362064DE" w14:textId="12F315B9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have asked a friend to tend to your plot.</w:t>
      </w:r>
    </w:p>
    <w:p w14:paraId="27D3AB6B" w14:textId="64DD5A29" w:rsidR="00E51E22" w:rsidRPr="00E51E22" w:rsidRDefault="00E51E22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Please refrain from watering your plots during the midday, especially on hot or windy days, as much of the water</w:t>
      </w:r>
    </w:p>
    <w:p w14:paraId="7E63EA07" w14:textId="77777777" w:rsidR="00E51E22" w:rsidRPr="00E51E22" w:rsidRDefault="00E51E22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will be lost to evaporation.</w:t>
      </w:r>
    </w:p>
    <w:p w14:paraId="721196D0" w14:textId="77777777" w:rsidR="00E51E22" w:rsidRPr="00E51E22" w:rsidRDefault="00E51E22" w:rsidP="00E51E2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kern w:val="0"/>
          <w:sz w:val="20"/>
          <w:szCs w:val="20"/>
        </w:rPr>
      </w:pPr>
    </w:p>
    <w:p w14:paraId="02CF82E5" w14:textId="77777777" w:rsidR="003F60F0" w:rsidRPr="00E51E22" w:rsidRDefault="003F60F0" w:rsidP="00E51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FA2E412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51E22">
        <w:rPr>
          <w:rFonts w:ascii="Arial" w:hAnsi="Arial" w:cs="Arial"/>
          <w:b/>
          <w:bCs/>
          <w:kern w:val="0"/>
          <w:sz w:val="20"/>
          <w:szCs w:val="20"/>
        </w:rPr>
        <w:t>Community Respect and Communal Areas:</w:t>
      </w:r>
    </w:p>
    <w:p w14:paraId="17145045" w14:textId="0B5471FA" w:rsidR="003F60F0" w:rsidRPr="00E51E22" w:rsidRDefault="00E51E22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A</w:t>
      </w:r>
      <w:r w:rsidR="003F60F0" w:rsidRPr="00E51E22">
        <w:rPr>
          <w:rFonts w:ascii="Arial" w:hAnsi="Arial" w:cs="Arial"/>
          <w:kern w:val="0"/>
          <w:sz w:val="20"/>
          <w:szCs w:val="20"/>
        </w:rPr>
        <w:t xml:space="preserve">ll pets in the garden must be </w:t>
      </w:r>
      <w:proofErr w:type="gramStart"/>
      <w:r w:rsidR="003F60F0" w:rsidRPr="00E51E22">
        <w:rPr>
          <w:rFonts w:ascii="Arial" w:hAnsi="Arial" w:cs="Arial"/>
          <w:kern w:val="0"/>
          <w:sz w:val="20"/>
          <w:szCs w:val="20"/>
        </w:rPr>
        <w:t>leashed, and</w:t>
      </w:r>
      <w:proofErr w:type="gramEnd"/>
      <w:r w:rsidR="003F60F0" w:rsidRPr="00E51E22">
        <w:rPr>
          <w:rFonts w:ascii="Arial" w:hAnsi="Arial" w:cs="Arial"/>
          <w:kern w:val="0"/>
          <w:sz w:val="20"/>
          <w:szCs w:val="20"/>
        </w:rPr>
        <w:t xml:space="preserve"> cleaned up after </w:t>
      </w:r>
      <w:r w:rsidRPr="00E51E22">
        <w:rPr>
          <w:rFonts w:ascii="Arial" w:hAnsi="Arial" w:cs="Arial"/>
          <w:kern w:val="0"/>
          <w:sz w:val="20"/>
          <w:szCs w:val="20"/>
        </w:rPr>
        <w:t>at all times.</w:t>
      </w:r>
    </w:p>
    <w:p w14:paraId="015836B8" w14:textId="7C01DC5D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Smoking/vaping in and around the Garden is prohibited.</w:t>
      </w:r>
    </w:p>
    <w:p w14:paraId="3037E78B" w14:textId="5126EF62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No debris of any kind shall be left on site. Take your personal garbage with you.</w:t>
      </w:r>
    </w:p>
    <w:p w14:paraId="73FDAD7E" w14:textId="339C41E1" w:rsidR="00E51E22" w:rsidRPr="00E51E22" w:rsidRDefault="00E51E22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 xml:space="preserve">The dumpsters at the Coverdale Centre are not to be used by gardeners at any time for any reason. All garden waste must be appropriately sorted and disposed of in </w:t>
      </w:r>
      <w:proofErr w:type="gramStart"/>
      <w:r w:rsidRPr="00E51E22">
        <w:rPr>
          <w:rFonts w:ascii="Arial" w:hAnsi="Arial" w:cs="Arial"/>
          <w:kern w:val="0"/>
          <w:sz w:val="20"/>
          <w:szCs w:val="20"/>
        </w:rPr>
        <w:t>the bins</w:t>
      </w:r>
      <w:proofErr w:type="gramEnd"/>
      <w:r w:rsidRPr="00E51E22">
        <w:rPr>
          <w:rFonts w:ascii="Arial" w:hAnsi="Arial" w:cs="Arial"/>
          <w:kern w:val="0"/>
          <w:sz w:val="20"/>
          <w:szCs w:val="20"/>
        </w:rPr>
        <w:t xml:space="preserve"> within the garden fence.</w:t>
      </w:r>
    </w:p>
    <w:p w14:paraId="6BBA89E6" w14:textId="55617FB7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Each member is responsible for weeding their own plot/bed as well as the pathway beside their plot, and the</w:t>
      </w:r>
    </w:p>
    <w:p w14:paraId="6E49300E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communal beds.</w:t>
      </w:r>
    </w:p>
    <w:p w14:paraId="08C5761C" w14:textId="210C1509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Each gardener must volunteer a minimum of 1 hour per month, which includes volunteering in the garden and/or</w:t>
      </w:r>
    </w:p>
    <w:p w14:paraId="1A50CEBD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attending garden meetings.</w:t>
      </w:r>
    </w:p>
    <w:p w14:paraId="2917F5D7" w14:textId="1242196F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Watering cans and a hose are provided. Only handheld nozzles are permitted. All other types of sprinklers and</w:t>
      </w:r>
    </w:p>
    <w:p w14:paraId="173EF008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soakers shall not be used.</w:t>
      </w:r>
    </w:p>
    <w:p w14:paraId="648B1BDA" w14:textId="1C3BA493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Check with the Community Garden summer student staff and/or our Facebook page for news, upcoming events</w:t>
      </w:r>
    </w:p>
    <w:p w14:paraId="47B855D5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and tasks needing completion at the Garden.</w:t>
      </w:r>
    </w:p>
    <w:p w14:paraId="516CA317" w14:textId="2DFC57A7" w:rsidR="003F60F0" w:rsidRPr="00E51E22" w:rsidRDefault="003F60F0" w:rsidP="00E51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Clean and sanitize all tools used with the sanitizer provided.</w:t>
      </w:r>
    </w:p>
    <w:p w14:paraId="1BC94E84" w14:textId="77777777" w:rsidR="003F60F0" w:rsidRPr="00E51E22" w:rsidRDefault="003F60F0" w:rsidP="00E51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A82729D" w14:textId="77777777" w:rsidR="003F60F0" w:rsidRPr="00E51E22" w:rsidRDefault="003F60F0" w:rsidP="00E51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6B5C13C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Your compliance with the above Rules will help our community to have an enjoyable and prosperous Garden. Failure to</w:t>
      </w:r>
    </w:p>
    <w:p w14:paraId="25C2E07B" w14:textId="77777777" w:rsidR="003F60F0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comply with the Rules may result in a loss of future gardening privileges.</w:t>
      </w:r>
    </w:p>
    <w:p w14:paraId="402AA5AD" w14:textId="3981A172" w:rsidR="00E51E22" w:rsidRPr="00E51E22" w:rsidRDefault="003F60F0" w:rsidP="00E51E2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51E22">
        <w:rPr>
          <w:rFonts w:ascii="Arial" w:hAnsi="Arial" w:cs="Arial"/>
          <w:kern w:val="0"/>
          <w:sz w:val="20"/>
          <w:szCs w:val="20"/>
        </w:rPr>
        <w:t>For more information or to share any ideas, questions and/or concerns please do not hesitate to contact</w:t>
      </w:r>
    </w:p>
    <w:p w14:paraId="42BBB450" w14:textId="302A1653" w:rsidR="00386876" w:rsidRPr="00E51E22" w:rsidRDefault="003F60F0" w:rsidP="00E51E22">
      <w:pPr>
        <w:pStyle w:val="ListParagraph"/>
        <w:rPr>
          <w:rFonts w:ascii="Arial" w:hAnsi="Arial" w:cs="Arial"/>
        </w:rPr>
      </w:pPr>
      <w:r w:rsidRPr="00E51E22">
        <w:rPr>
          <w:rFonts w:ascii="Arial" w:hAnsi="Arial" w:cs="Arial"/>
          <w:kern w:val="0"/>
          <w:sz w:val="20"/>
          <w:szCs w:val="20"/>
        </w:rPr>
        <w:t>Alicia Clarkson at aclarkson@townofriverview.ca</w:t>
      </w:r>
    </w:p>
    <w:sectPr w:rsidR="00386876" w:rsidRPr="00E51E22" w:rsidSect="000D0AA5">
      <w:type w:val="continuous"/>
      <w:pgSz w:w="12240" w:h="15840" w:code="1"/>
      <w:pgMar w:top="720" w:right="274" w:bottom="245" w:left="274" w:header="720" w:footer="720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CCB"/>
    <w:multiLevelType w:val="hybridMultilevel"/>
    <w:tmpl w:val="13EC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06CA"/>
    <w:multiLevelType w:val="hybridMultilevel"/>
    <w:tmpl w:val="6BEC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D58"/>
    <w:multiLevelType w:val="hybridMultilevel"/>
    <w:tmpl w:val="328E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2FDC"/>
    <w:multiLevelType w:val="hybridMultilevel"/>
    <w:tmpl w:val="A9D2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2F7B"/>
    <w:multiLevelType w:val="hybridMultilevel"/>
    <w:tmpl w:val="86B4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1F2A"/>
    <w:multiLevelType w:val="hybridMultilevel"/>
    <w:tmpl w:val="8B4A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35DC8"/>
    <w:multiLevelType w:val="hybridMultilevel"/>
    <w:tmpl w:val="1DC8E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72DE5"/>
    <w:multiLevelType w:val="hybridMultilevel"/>
    <w:tmpl w:val="AA5C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D689D"/>
    <w:multiLevelType w:val="hybridMultilevel"/>
    <w:tmpl w:val="279A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2533F"/>
    <w:multiLevelType w:val="hybridMultilevel"/>
    <w:tmpl w:val="DDFCA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A17407"/>
    <w:multiLevelType w:val="hybridMultilevel"/>
    <w:tmpl w:val="0A14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A56B3"/>
    <w:multiLevelType w:val="hybridMultilevel"/>
    <w:tmpl w:val="55C4D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43514F"/>
    <w:multiLevelType w:val="hybridMultilevel"/>
    <w:tmpl w:val="031E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1425A"/>
    <w:multiLevelType w:val="hybridMultilevel"/>
    <w:tmpl w:val="6878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472148">
    <w:abstractNumId w:val="7"/>
  </w:num>
  <w:num w:numId="2" w16cid:durableId="1470712041">
    <w:abstractNumId w:val="13"/>
  </w:num>
  <w:num w:numId="3" w16cid:durableId="162669365">
    <w:abstractNumId w:val="12"/>
  </w:num>
  <w:num w:numId="4" w16cid:durableId="2132086034">
    <w:abstractNumId w:val="1"/>
  </w:num>
  <w:num w:numId="5" w16cid:durableId="814487974">
    <w:abstractNumId w:val="9"/>
  </w:num>
  <w:num w:numId="6" w16cid:durableId="1849522310">
    <w:abstractNumId w:val="0"/>
  </w:num>
  <w:num w:numId="7" w16cid:durableId="1336226325">
    <w:abstractNumId w:val="2"/>
  </w:num>
  <w:num w:numId="8" w16cid:durableId="1867716496">
    <w:abstractNumId w:val="5"/>
  </w:num>
  <w:num w:numId="9" w16cid:durableId="122700831">
    <w:abstractNumId w:val="4"/>
  </w:num>
  <w:num w:numId="10" w16cid:durableId="1909270182">
    <w:abstractNumId w:val="11"/>
  </w:num>
  <w:num w:numId="11" w16cid:durableId="270627218">
    <w:abstractNumId w:val="10"/>
  </w:num>
  <w:num w:numId="12" w16cid:durableId="1919754749">
    <w:abstractNumId w:val="6"/>
  </w:num>
  <w:num w:numId="13" w16cid:durableId="1582524122">
    <w:abstractNumId w:val="3"/>
  </w:num>
  <w:num w:numId="14" w16cid:durableId="1708529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F0"/>
    <w:rsid w:val="000D0AA5"/>
    <w:rsid w:val="000F6346"/>
    <w:rsid w:val="001D4F4D"/>
    <w:rsid w:val="00386876"/>
    <w:rsid w:val="003F60F0"/>
    <w:rsid w:val="00A454AB"/>
    <w:rsid w:val="00BE2E24"/>
    <w:rsid w:val="00CB5898"/>
    <w:rsid w:val="00D22421"/>
    <w:rsid w:val="00E51E22"/>
    <w:rsid w:val="00F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8377"/>
  <w15:chartTrackingRefBased/>
  <w15:docId w15:val="{4936A65F-F7ED-4706-90C5-DA35CB31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Clarkson</dc:creator>
  <cp:keywords/>
  <dc:description/>
  <cp:lastModifiedBy>Karen Thompson</cp:lastModifiedBy>
  <cp:revision>2</cp:revision>
  <dcterms:created xsi:type="dcterms:W3CDTF">2024-06-13T13:53:00Z</dcterms:created>
  <dcterms:modified xsi:type="dcterms:W3CDTF">2024-06-13T13:53:00Z</dcterms:modified>
</cp:coreProperties>
</file>